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p xmlns:wp14="http://schemas.microsoft.com/office/word/2010/wordml" w14:paraId="59C3C05C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bookmarkStart w:name="_Hlk135592327" w:id="0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Event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 xmlns:wp14="http://schemas.microsoft.com/office/word/2010/wordml" w14:paraId="6B4EFE50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 15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2023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Fonts w:hint="default" w:ascii="Times New Roman" w:hAnsi="Times New Roman"/>
          <w:rtl w:val="0"/>
          <w:lang w:val="en-US"/>
        </w:rPr>
        <w:t> </w:t>
      </w:r>
      <w:bookmarkEnd w:id="0"/>
      <w:r>
        <w:rPr>
          <w:rtl w:val="0"/>
          <w:lang w:val="en-US"/>
        </w:rPr>
        <w:t> </w:t>
      </w:r>
    </w:p>
    <w:p xmlns:wp14="http://schemas.microsoft.com/office/word/2010/wordml" w14:paraId="15CE8A32" wp14:textId="77777777">
      <w:pPr>
        <w:pStyle w:val="paragraph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Events in Career Center:</w:t>
      </w:r>
      <w:r>
        <w:rPr>
          <w:rFonts w:hint="default" w:ascii="Times New Roman" w:hAnsi="Times New Roman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 xmlns:wp14="http://schemas.microsoft.com/office/word/2010/wordml" w14:paraId="46ED4FF5" wp14:textId="77777777">
      <w:pPr>
        <w:pStyle w:val="paragraph"/>
        <w:spacing w:before="0" w:after="0"/>
        <w:rPr>
          <w:rFonts w:ascii="Segoe UI" w:hAnsi="Segoe UI" w:eastAsia="Segoe UI" w:cs="Segoe UI"/>
          <w:sz w:val="22"/>
          <w:szCs w:val="22"/>
        </w:rPr>
      </w:pPr>
      <w:r>
        <w:rPr>
          <w:rFonts w:ascii="Times New Roman" w:hAnsi="Times New Roman"/>
          <w:b w:val="1"/>
          <w:bCs w:val="1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Job Search</w:t>
      </w:r>
      <w:r>
        <w:rPr>
          <w:rFonts w:hint="default" w:ascii="Times New Roman" w:hAnsi="Times New Roman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 </w:t>
      </w:r>
    </w:p>
    <w:p xmlns:wp14="http://schemas.microsoft.com/office/word/2010/wordml" w14:paraId="151F3DFD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LA&amp;PS Internship Information Session</w:t>
      </w:r>
    </w:p>
    <w:p xmlns:wp14="http://schemas.microsoft.com/office/word/2010/wordml" w14:paraId="7A7781C6" wp14:textId="77777777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hint="default"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Before applying to the LA&amp;PS Internship Program, students must attend a mandatory information session. The session provides an overview of the program, academic eligibility requirements, application and job search process, program expectations and non-refundable fees.</w:t>
      </w:r>
      <w:r>
        <w:rPr>
          <w:rFonts w:hint="default"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 xmlns:wp14="http://schemas.microsoft.com/office/word/2010/wordml" w14:paraId="19BE3C65" wp14:textId="77777777">
      <w:pPr>
        <w:pStyle w:val="paragraph"/>
        <w:ind w:firstLine="300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 15, 2024 11:30 AM to 12:30 PM</w:t>
      </w:r>
    </w:p>
    <w:p xmlns:wp14="http://schemas.microsoft.com/office/word/2010/wordml" w14:paraId="2700A2FB" wp14:textId="77777777">
      <w:pPr>
        <w:pStyle w:val="paragraph"/>
        <w:ind w:firstLine="30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Location: Online</w:t>
      </w:r>
    </w:p>
    <w:p xmlns:wp14="http://schemas.microsoft.com/office/word/2010/wordml" w14:paraId="7314AA59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Career Readiness Drop-In</w:t>
      </w:r>
    </w:p>
    <w:p xmlns:wp14="http://schemas.microsoft.com/office/word/2010/wordml" w:rsidP="066137E8" wp14:textId="77777777" w14:paraId="14C3665B">
      <w:pPr>
        <w:pStyle w:val="paragraph"/>
        <w:ind w:firstLine="420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="066137E8">
        <w:rPr>
          <w:rFonts w:ascii="Times New Roman" w:hAnsi="Times New Roman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“</w:t>
      </w:r>
      <w:r w:rsidR="066137E8">
        <w:rPr>
          <w:rFonts w:ascii="Times New Roman" w:hAnsi="Times New Roman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This drop-in session provides students in the LA&amp;PS Internship program the opportunity  to ask general questions regarding career readiness. This includes support around resume writing, interview skills, cover letters, job searching, etc.</w:t>
      </w:r>
    </w:p>
    <w:p xmlns:wp14="http://schemas.microsoft.com/office/word/2010/wordml" w14:paraId="006FAA66" wp14:textId="77777777">
      <w:pPr>
        <w:pStyle w:val="paragraph"/>
        <w:ind w:firstLine="420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="066137E8">
        <w:rPr>
          <w:rFonts w:ascii="Times New Roman" w:hAnsi="Times New Roman"/>
          <w:b w:val="1"/>
          <w:bCs w:val="1"/>
          <w:sz w:val="22"/>
          <w:szCs w:val="22"/>
          <w:lang w:val="en-US"/>
        </w:rPr>
        <w:t>Jan 17, 2024 11:00 AM to 12:00 PM</w:t>
      </w:r>
    </w:p>
    <w:p xmlns:wp14="http://schemas.microsoft.com/office/word/2010/wordml" w14:paraId="2E5702E1" wp14:textId="77777777">
      <w:pPr>
        <w:pStyle w:val="paragraph"/>
        <w:ind w:firstLine="42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Location: Online</w:t>
      </w:r>
    </w:p>
    <w:p xmlns:wp14="http://schemas.microsoft.com/office/word/2010/wordml" w14:paraId="637056B4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3. Internship Program Drop-in for Students </w:t>
      </w:r>
    </w:p>
    <w:p xmlns:wp14="http://schemas.microsoft.com/office/word/2010/wordml" w14:paraId="516CA84F" wp14:textId="77777777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caps w:val="0"/>
          <w:smallCaps w:val="0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hint="default" w:ascii="Times New Roman" w:hAnsi="Times New Roman"/>
          <w:i w:val="1"/>
          <w:iCs w:val="1"/>
          <w:caps w:val="0"/>
          <w:smallCaps w:val="0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caps w:val="0"/>
          <w:smallCaps w:val="0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While attendance to an LA&amp;PS Internship Information session provides an entire overview of the program and is a mandatory prerequisite to applying to the Internship program, this drop-in is an informal opportunity for LA&amp;PS students to speak with an Internship Program team member directly and ask any specific questions you may have.</w:t>
      </w:r>
      <w:r>
        <w:rPr>
          <w:rFonts w:hint="default" w:ascii="Times New Roman" w:hAnsi="Times New Roman"/>
          <w:i w:val="1"/>
          <w:iCs w:val="1"/>
          <w:caps w:val="0"/>
          <w:smallCaps w:val="0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”</w:t>
      </w:r>
    </w:p>
    <w:p xmlns:wp14="http://schemas.microsoft.com/office/word/2010/wordml" w14:paraId="31ED2D9E" wp14:textId="77777777">
      <w:pPr>
        <w:pStyle w:val="paragraph"/>
        <w:ind w:firstLine="300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Jan 18, 2024 12:00 PM to 01:00 PM</w:t>
      </w:r>
    </w:p>
    <w:p xmlns:wp14="http://schemas.microsoft.com/office/word/2010/wordml" w14:paraId="3D9C56C6" wp14:textId="77777777">
      <w:pPr>
        <w:pStyle w:val="paragraph"/>
        <w:ind w:firstLine="30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Location: Online</w:t>
      </w:r>
    </w:p>
    <w:p xmlns:wp14="http://schemas.microsoft.com/office/word/2010/wordml" w14:paraId="672A6659" wp14:textId="77777777">
      <w:pPr>
        <w:pStyle w:val="paragraph"/>
        <w:ind w:firstLine="300"/>
      </w:pPr>
    </w:p>
    <w:p xmlns:wp14="http://schemas.microsoft.com/office/word/2010/wordml" w14:paraId="0A37501D" wp14:textId="77777777">
      <w:pPr>
        <w:pStyle w:val="paragraph"/>
      </w:pPr>
      <w:r>
        <w:drawing xmlns:a="http://schemas.openxmlformats.org/drawingml/2006/main">
          <wp:inline xmlns:wp14="http://schemas.microsoft.com/office/word/2010/wordprocessingDrawing" distT="0" distB="0" distL="0" distR="0" wp14:anchorId="12CC151A" wp14:editId="7777777">
            <wp:extent cx="5270374" cy="867416"/>
            <wp:effectExtent l="0" t="0" r="0" b="0"/>
            <wp:docPr id="1073741825" name="officeArt object" descr="截屏2023-12-27 上午9.39.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截屏2023-12-27 上午9.39.31.png" descr="截屏2023-12-27 上午9.39.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3309" t="0" r="1330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374" cy="867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xmlns:wp14="http://schemas.microsoft.com/office/word/2010/wordml" w14:paraId="5DAB6C7B" wp14:textId="77777777">
      <w:pPr>
        <w:pStyle w:val="正文"/>
        <w:widowControl w:val="1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lang w:val="en-US"/>
          <w14:textFill>
            <w14:solidFill>
              <w14:srgbClr w14:val="C45911"/>
            </w14:solidFill>
          </w14:textFill>
        </w:rPr>
      </w:pPr>
    </w:p>
    <w:p xmlns:wp14="http://schemas.microsoft.com/office/word/2010/wordml" w14:paraId="580B506D" wp14:textId="77777777">
      <w:pPr>
        <w:pStyle w:val="正文"/>
        <w:widowControl w:val="1"/>
        <w:jc w:val="left"/>
      </w:pP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External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event</w:t>
      </w:r>
      <w:r>
        <w:rPr>
          <w:rFonts w:hint="default" w:ascii="Times New Roman" w:hAnsi="Times New Roman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 </w:t>
      </w:r>
    </w:p>
    <w:p xmlns:wp14="http://schemas.microsoft.com/office/word/2010/wordml" w14:paraId="02EB378F" wp14:textId="77777777">
      <w:pPr>
        <w:pStyle w:val="paragraph"/>
      </w:pPr>
      <w:r>
        <w:rPr>
          <w:rFonts w:ascii="Times New Roman" w:hAnsi="Times New Roman" w:eastAsia="Times New Roman" w:cs="Times New Roman"/>
          <w:caps w:val="0"/>
          <w:smallCaps w:val="0"/>
          <w:outline w:val="0"/>
          <w:color w:val="c45911"/>
          <w:sz w:val="32"/>
          <w:szCs w:val="32"/>
          <w:u w:color="c45911"/>
          <w:lang w:val="en-US"/>
          <w14:textFill>
            <w14:solidFill>
              <w14:srgbClr w14:val="C45911"/>
            </w14:solidFill>
          </w14:textFill>
        </w:rPr>
        <w:drawing xmlns:a="http://schemas.openxmlformats.org/drawingml/2006/main">
          <wp:inline xmlns:wp14="http://schemas.microsoft.com/office/word/2010/wordprocessingDrawing" distT="0" distB="0" distL="0" distR="0" wp14:anchorId="79AE9C25" wp14:editId="7777777">
            <wp:extent cx="4572000" cy="2809875"/>
            <wp:effectExtent l="0" t="0" r="0" b="0"/>
            <wp:docPr id="1073741826" name="officeArt object" descr="截屏2023-12-27 上午9.19.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截屏2023-12-27 上午9.19.35.png" descr="截屏2023-12-27 上午9.19.3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879" r="0" b="87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xmlns:wp14="http://schemas.microsoft.com/office/word/2010/wordml" w14:paraId="584608C6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Link to Career Center eve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nts (register online!): </w:t>
      </w:r>
    </w:p>
    <w:p xmlns:wp14="http://schemas.microsoft.com/office/word/2010/wordml" w:rsidP="3F9477E1" w14:paraId="414A0890" wp14:textId="7325A9ED">
      <w:pPr>
        <w:pStyle w:val="paragraph"/>
        <w:rPr>
          <w:rFonts w:ascii="Times New Roman" w:hAnsi="Times New Roman" w:eastAsia="Times New Roman" w:cs="Times New Roman"/>
          <w:outline w:val="0"/>
          <w:color w:val="0563C1"/>
          <w:sz w:val="22"/>
          <w:szCs w:val="22"/>
        </w:rPr>
      </w:pPr>
      <w:hyperlink r:id="R779908db6c1047de">
        <w:r w:rsidRPr="3F9477E1" w:rsidR="7458DC7B">
          <w:rPr>
            <w:rStyle w:val="Hyperlink"/>
            <w:color w:val="0563C1"/>
          </w:rPr>
          <w:t>https://experience.yorku.ca/myAccount/career/events.htm</w:t>
        </w:r>
      </w:hyperlink>
    </w:p>
    <w:p xmlns:wp14="http://schemas.microsoft.com/office/word/2010/wordml" w14:paraId="6A05A809" wp14:textId="77777777">
      <w:pPr>
        <w:pStyle w:val="paragraph"/>
        <w:spacing w:before="0" w:after="0"/>
        <w:rPr>
          <w:rFonts w:ascii="Times New Roman" w:hAnsi="Times New Roman" w:eastAsia="Times New Roman" w:cs="Times New Roman"/>
          <w:outline w:val="0"/>
          <w:color w:val="00b050"/>
          <w:sz w:val="22"/>
          <w:szCs w:val="22"/>
          <w:u w:color="00b050"/>
          <w14:textFill>
            <w14:solidFill>
              <w14:srgbClr w14:val="00B050"/>
            </w14:solidFill>
          </w14:textFill>
        </w:rPr>
      </w:pPr>
    </w:p>
    <w:p w:rsidR="066137E8" w:rsidP="066137E8" w:rsidRDefault="066137E8" w14:paraId="6F5AD822" w14:textId="5367C8BA">
      <w:pPr>
        <w:pStyle w:val="正文"/>
        <w:rPr>
          <w:rtl w:val="0"/>
          <w:lang w:val="en-US"/>
        </w:rPr>
      </w:pPr>
    </w:p>
    <w:p xmlns:wp14="http://schemas.microsoft.com/office/word/2010/wordml" w14:paraId="4B1955AF" wp14:textId="77777777">
      <w:pPr>
        <w:pStyle w:val="正文"/>
      </w:pPr>
      <w:r>
        <w:rPr>
          <w:rtl w:val="0"/>
          <w:lang w:val="en-US"/>
        </w:rPr>
        <w:t xml:space="preserve">Prepared by </w:t>
      </w:r>
      <w:r>
        <w:rPr>
          <w:rtl w:val="0"/>
          <w:lang w:val="en-US"/>
        </w:rPr>
        <w:t>Kris Jiang</w:t>
      </w:r>
      <w:r>
        <w:rPr>
          <w:rtl w:val="0"/>
        </w:rPr>
        <w:t xml:space="preserve"> Sun1</w:t>
      </w:r>
      <w:r>
        <w:rPr>
          <w:rtl w:val="0"/>
          <w:lang w:val="en-US"/>
        </w:rPr>
        <w:t>4Jan</w:t>
      </w:r>
      <w:r>
        <w:rPr>
          <w:rtl w:val="0"/>
        </w:rPr>
        <w:t>2</w:t>
      </w:r>
      <w:r>
        <w:rPr>
          <w:rtl w:val="0"/>
          <w:lang w:val="en-US"/>
        </w:rPr>
        <w:t>4</w:t>
      </w:r>
    </w:p>
    <w:p xmlns:wp14="http://schemas.microsoft.com/office/word/2010/wordml" w14:paraId="5A39BBE3" wp14:textId="77777777">
      <w:pPr>
        <w:pStyle w:val="正文"/>
      </w:pPr>
    </w:p>
    <w:p xmlns:wp14="http://schemas.microsoft.com/office/word/2010/wordml" w14:paraId="3D0A0938" wp14:textId="4936DD8B">
      <w:pPr>
        <w:pStyle w:val="正文"/>
      </w:pPr>
      <w:r w:rsidRPr="657CFDA0" w:rsidR="657CFDA0">
        <w:rPr>
          <w:lang w:val="en-US"/>
        </w:rPr>
        <w:t>Approved by DA Mon15Jan24</w:t>
      </w:r>
    </w:p>
    <w:p xmlns:wp14="http://schemas.microsoft.com/office/word/2010/wordml" w14:paraId="41C8F396" wp14:textId="77777777">
      <w:pPr>
        <w:pStyle w:val="正文"/>
      </w:pPr>
    </w:p>
    <w:p xmlns:wp14="http://schemas.microsoft.com/office/word/2010/wordml" w14:paraId="0FE4DEBE" wp14:textId="77777777">
      <w:pPr>
        <w:pStyle w:val="正文"/>
      </w:pPr>
      <w:r>
        <w:rPr>
          <w:rtl w:val="0"/>
          <w:lang w:val="en-US"/>
        </w:rPr>
        <w:t>Reviewed by IntWG</w:t>
      </w:r>
      <w:r/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egoe UI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2A3D3EC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D0B940D" wp14:textId="77777777">
    <w:pPr>
      <w:pStyle w:val="页眉与页脚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66137E8"/>
    <w:rsid w:val="066137E8"/>
    <w:rsid w:val="11E52539"/>
    <w:rsid w:val="3F9477E1"/>
    <w:rsid w:val="657CFDA0"/>
    <w:rsid w:val="7458DC7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DEC261"/>
  <w15:docId w15:val="{859937CE-364B-4FAA-A9A8-259FCA3C669A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链接"/>
    <w:next w:val="Hyperlink.0"/>
    <w:rPr>
      <w:rFonts w:ascii="Times New Roman" w:hAnsi="Times New Roman" w:eastAsia="Times New Roman" w:cs="Times New Roman"/>
      <w:sz w:val="22"/>
      <w:szCs w:val="2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oter" Target="footer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image" Target="media/image2.png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Relationship Type="http://schemas.openxmlformats.org/officeDocument/2006/relationships/hyperlink" Target="https://experience.yorku.ca/myAccount/career/events.htm" TargetMode="External" Id="R779908db6c1047de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4" ma:contentTypeDescription="Create a new document." ma:contentTypeScope="" ma:versionID="9b9617bcb067eec45903f5595cad25e1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5f679559f036de7ac0e4595899247610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55B3D80E-9659-4E42-B3BE-67656341027D}"/>
</file>

<file path=customXml/itemProps2.xml><?xml version="1.0" encoding="utf-8"?>
<ds:datastoreItem xmlns:ds="http://schemas.openxmlformats.org/officeDocument/2006/customXml" ds:itemID="{72EDF232-F873-428C-875A-BBE750CA3F8E}"/>
</file>

<file path=customXml/itemProps3.xml><?xml version="1.0" encoding="utf-8"?>
<ds:datastoreItem xmlns:ds="http://schemas.openxmlformats.org/officeDocument/2006/customXml" ds:itemID="{44BD2EF2-AF3F-4A66-9B32-ADE38C535C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Chunhao Jiang</lastModifiedBy>
  <dcterms:modified xsi:type="dcterms:W3CDTF">2024-01-15T18:07:48.9011710Z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